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9F" w:rsidRPr="00FD789F" w:rsidRDefault="00FD789F" w:rsidP="00A62033">
      <w:pPr>
        <w:ind w:left="7200" w:right="-180"/>
        <w:jc w:val="both"/>
        <w:rPr>
          <w:rFonts w:ascii="Arial" w:hAnsi="Arial" w:cs="Arial"/>
          <w:b/>
        </w:rPr>
      </w:pPr>
      <w:bookmarkStart w:id="0" w:name="_GoBack"/>
      <w:bookmarkEnd w:id="0"/>
      <w:r w:rsidRPr="00FD789F">
        <w:rPr>
          <w:rFonts w:ascii="Arial" w:hAnsi="Arial" w:cs="Arial"/>
          <w:b/>
        </w:rPr>
        <w:t xml:space="preserve">            </w:t>
      </w:r>
      <w:r w:rsidR="00A62033" w:rsidRPr="00FD789F">
        <w:rPr>
          <w:rFonts w:ascii="Arial" w:hAnsi="Arial" w:cs="Arial"/>
          <w:b/>
        </w:rPr>
        <w:t>LAMPIRAN 1</w:t>
      </w:r>
    </w:p>
    <w:p w:rsidR="00FD789F" w:rsidRPr="00FD789F" w:rsidRDefault="00FD789F" w:rsidP="00FD789F">
      <w:pPr>
        <w:ind w:left="7200"/>
        <w:jc w:val="right"/>
        <w:rPr>
          <w:rFonts w:ascii="Arial" w:hAnsi="Arial" w:cs="Arial"/>
          <w:b/>
        </w:rPr>
      </w:pPr>
    </w:p>
    <w:p w:rsidR="00FD789F" w:rsidRDefault="00FD789F" w:rsidP="00FD789F">
      <w:pPr>
        <w:ind w:left="72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FD789F" w:rsidRDefault="00FD789F" w:rsidP="00FD789F">
      <w:pPr>
        <w:jc w:val="both"/>
        <w:rPr>
          <w:rFonts w:ascii="Arial" w:hAnsi="Arial" w:cs="Arial"/>
          <w:b/>
          <w:sz w:val="22"/>
          <w:szCs w:val="22"/>
        </w:rPr>
      </w:pPr>
      <w:r w:rsidRPr="00F94048">
        <w:rPr>
          <w:rFonts w:ascii="Arial" w:hAnsi="Arial" w:cs="Arial"/>
          <w:b/>
          <w:sz w:val="22"/>
          <w:szCs w:val="22"/>
        </w:rPr>
        <w:t>GLOSARI</w:t>
      </w:r>
    </w:p>
    <w:p w:rsidR="00FD789F" w:rsidRPr="00F94048" w:rsidRDefault="00FD789F" w:rsidP="00FD789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FD789F" w:rsidRPr="00907000" w:rsidTr="00EA54C1">
        <w:tc>
          <w:tcPr>
            <w:tcW w:w="9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89F" w:rsidRPr="00907000" w:rsidRDefault="00FD789F" w:rsidP="005821E4">
            <w:pPr>
              <w:pStyle w:val="ListParagraph"/>
              <w:ind w:left="450"/>
              <w:jc w:val="both"/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</w:p>
          <w:p w:rsidR="00FD789F" w:rsidRPr="00907000" w:rsidRDefault="00FD789F" w:rsidP="005821E4">
            <w:pPr>
              <w:pStyle w:val="ListParagraph"/>
              <w:numPr>
                <w:ilvl w:val="0"/>
                <w:numId w:val="1"/>
              </w:numPr>
              <w:spacing w:after="0"/>
              <w:ind w:left="450" w:hanging="450"/>
              <w:jc w:val="both"/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  <w:r w:rsidRPr="00907000">
              <w:rPr>
                <w:rFonts w:ascii="Arial" w:hAnsi="Arial" w:cs="Arial"/>
                <w:b/>
                <w:i/>
                <w:noProof/>
                <w:lang w:eastAsia="ms-MY"/>
              </w:rPr>
              <w:t>Journal Citation Report</w:t>
            </w:r>
            <w:r w:rsidRPr="00907000">
              <w:rPr>
                <w:rFonts w:ascii="Arial" w:hAnsi="Arial" w:cs="Arial"/>
                <w:b/>
                <w:noProof/>
                <w:lang w:eastAsia="ms-MY"/>
              </w:rPr>
              <w:t xml:space="preserve"> (JCR) </w:t>
            </w:r>
          </w:p>
          <w:p w:rsidR="00FD789F" w:rsidRPr="00907000" w:rsidRDefault="00FD789F" w:rsidP="005821E4">
            <w:pPr>
              <w:tabs>
                <w:tab w:val="left" w:pos="450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  <w:lang w:eastAsia="ms-MY"/>
              </w:rPr>
            </w:pPr>
            <w:r w:rsidRPr="00907000">
              <w:rPr>
                <w:rFonts w:ascii="Arial" w:hAnsi="Arial" w:cs="Arial"/>
                <w:noProof/>
                <w:sz w:val="22"/>
                <w:szCs w:val="22"/>
                <w:lang w:eastAsia="ms-MY"/>
              </w:rPr>
              <w:tab/>
              <w:t>JCR (diterbitkan oleh Thomson Reuters) yang dirujuk adalah satu tahun sebelu</w:t>
            </w:r>
            <w:r w:rsidR="00A62033">
              <w:rPr>
                <w:rFonts w:ascii="Arial" w:hAnsi="Arial" w:cs="Arial"/>
                <w:noProof/>
                <w:sz w:val="22"/>
                <w:szCs w:val="22"/>
                <w:lang w:eastAsia="ms-MY"/>
              </w:rPr>
              <w:t xml:space="preserve">m tahun </w:t>
            </w:r>
            <w:r w:rsidR="00A62033">
              <w:rPr>
                <w:rFonts w:ascii="Arial" w:hAnsi="Arial" w:cs="Arial"/>
                <w:noProof/>
                <w:sz w:val="22"/>
                <w:szCs w:val="22"/>
                <w:lang w:eastAsia="ms-MY"/>
              </w:rPr>
              <w:tab/>
              <w:t xml:space="preserve">penerbitan. Contohnya; </w:t>
            </w:r>
            <w:r w:rsidRPr="00907000">
              <w:rPr>
                <w:rFonts w:ascii="Arial" w:hAnsi="Arial" w:cs="Arial"/>
                <w:noProof/>
                <w:sz w:val="22"/>
                <w:szCs w:val="22"/>
                <w:lang w:eastAsia="ms-MY"/>
              </w:rPr>
              <w:t xml:space="preserve">penerbitan 2017 akan berdasarkan JCR 2016 yang diterbitkan </w:t>
            </w:r>
            <w:r w:rsidRPr="00907000">
              <w:rPr>
                <w:rFonts w:ascii="Arial" w:hAnsi="Arial" w:cs="Arial"/>
                <w:noProof/>
                <w:sz w:val="22"/>
                <w:szCs w:val="22"/>
                <w:lang w:eastAsia="ms-MY"/>
              </w:rPr>
              <w:tab/>
              <w:t xml:space="preserve">pada Julai 2017. Kebiasaannya laporan tahunan JCR dikeluarkan pada bulan Julai pada </w:t>
            </w:r>
            <w:r w:rsidRPr="00907000">
              <w:rPr>
                <w:rFonts w:ascii="Arial" w:hAnsi="Arial" w:cs="Arial"/>
                <w:noProof/>
                <w:sz w:val="22"/>
                <w:szCs w:val="22"/>
                <w:lang w:eastAsia="ms-MY"/>
              </w:rPr>
              <w:tab/>
              <w:t>setiap tahun.</w:t>
            </w:r>
          </w:p>
          <w:p w:rsidR="00FD789F" w:rsidRPr="00907000" w:rsidRDefault="00FD789F" w:rsidP="005821E4">
            <w:pPr>
              <w:tabs>
                <w:tab w:val="left" w:pos="450"/>
              </w:tabs>
              <w:jc w:val="both"/>
              <w:rPr>
                <w:rFonts w:ascii="Arial" w:hAnsi="Arial" w:cs="Arial"/>
                <w:noProof/>
                <w:sz w:val="22"/>
                <w:szCs w:val="22"/>
                <w:lang w:eastAsia="ms-MY"/>
              </w:rPr>
            </w:pPr>
          </w:p>
          <w:p w:rsidR="00FD789F" w:rsidRPr="00907000" w:rsidRDefault="00FD789F" w:rsidP="005821E4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spacing w:after="0"/>
              <w:ind w:hanging="1080"/>
              <w:jc w:val="both"/>
              <w:rPr>
                <w:rFonts w:ascii="Arial" w:hAnsi="Arial" w:cs="Arial"/>
                <w:b/>
                <w:noProof/>
                <w:lang w:eastAsia="ms-MY"/>
              </w:rPr>
            </w:pPr>
            <w:r w:rsidRPr="00907000">
              <w:rPr>
                <w:rFonts w:ascii="Arial" w:hAnsi="Arial" w:cs="Arial"/>
                <w:b/>
              </w:rPr>
              <w:t xml:space="preserve">Penulis utama </w:t>
            </w:r>
          </w:p>
          <w:p w:rsidR="00FD789F" w:rsidRPr="00907000" w:rsidRDefault="00FD789F" w:rsidP="005821E4">
            <w:pPr>
              <w:tabs>
                <w:tab w:val="left" w:pos="450"/>
              </w:tabs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907000">
              <w:rPr>
                <w:rFonts w:ascii="Arial" w:hAnsi="Arial" w:cs="Arial"/>
                <w:sz w:val="22"/>
                <w:szCs w:val="22"/>
              </w:rPr>
              <w:tab/>
              <w:t>Dirujuk sebagai</w:t>
            </w:r>
            <w:r w:rsidRPr="009070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07000">
              <w:rPr>
                <w:rFonts w:ascii="Arial" w:hAnsi="Arial" w:cs="Arial"/>
                <w:sz w:val="22"/>
                <w:szCs w:val="22"/>
              </w:rPr>
              <w:t>penulis/</w:t>
            </w:r>
            <w:r w:rsidR="00F9685E">
              <w:rPr>
                <w:rFonts w:ascii="Arial" w:hAnsi="Arial" w:cs="Arial"/>
                <w:sz w:val="22"/>
                <w:szCs w:val="22"/>
              </w:rPr>
              <w:t xml:space="preserve">pengarang pertama UUM </w:t>
            </w:r>
            <w:r w:rsidRPr="00907000">
              <w:rPr>
                <w:rFonts w:ascii="Arial" w:hAnsi="Arial" w:cs="Arial"/>
                <w:sz w:val="22"/>
                <w:szCs w:val="22"/>
              </w:rPr>
              <w:t xml:space="preserve">iaitu </w:t>
            </w:r>
            <w:r w:rsidRPr="00907000">
              <w:rPr>
                <w:rFonts w:ascii="Arial" w:eastAsiaTheme="minorHAnsi" w:hAnsi="Arial" w:cs="Arial"/>
                <w:sz w:val="22"/>
                <w:szCs w:val="22"/>
              </w:rPr>
              <w:t xml:space="preserve">individu yang menjadi </w:t>
            </w:r>
            <w:r w:rsidRPr="00907000">
              <w:rPr>
                <w:rFonts w:ascii="Arial" w:eastAsiaTheme="minorHAnsi" w:hAnsi="Arial" w:cs="Arial"/>
                <w:sz w:val="22"/>
                <w:szCs w:val="22"/>
              </w:rPr>
              <w:tab/>
              <w:t xml:space="preserve">penanggungjawab utama bagi sesuatu hasil karya perseorangan atau bersama. </w:t>
            </w:r>
          </w:p>
          <w:p w:rsidR="00FD789F" w:rsidRPr="00907000" w:rsidRDefault="00FD789F" w:rsidP="005821E4">
            <w:pPr>
              <w:tabs>
                <w:tab w:val="left" w:pos="45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D789F" w:rsidRDefault="00FD789F" w:rsidP="00FD789F">
      <w:pPr>
        <w:pStyle w:val="ListParagraph"/>
        <w:ind w:left="0"/>
        <w:jc w:val="both"/>
        <w:rPr>
          <w:rFonts w:ascii="Arial" w:eastAsia="Times New Roman" w:hAnsi="Arial" w:cs="Arial"/>
          <w:b/>
        </w:rPr>
      </w:pPr>
    </w:p>
    <w:p w:rsidR="00A62033" w:rsidRDefault="00A62033" w:rsidP="00FD789F">
      <w:pPr>
        <w:pStyle w:val="ListParagraph"/>
        <w:ind w:left="0"/>
        <w:jc w:val="both"/>
        <w:rPr>
          <w:rFonts w:ascii="Arial" w:hAnsi="Arial" w:cs="Arial"/>
          <w:lang w:val="en-MY"/>
        </w:rPr>
      </w:pPr>
    </w:p>
    <w:p w:rsidR="00FD789F" w:rsidRDefault="00FD789F" w:rsidP="00FD789F">
      <w:pPr>
        <w:pStyle w:val="ListParagraph"/>
        <w:ind w:left="0"/>
        <w:jc w:val="both"/>
        <w:rPr>
          <w:rFonts w:ascii="Arial" w:hAnsi="Arial" w:cs="Arial"/>
          <w:lang w:val="en-MY"/>
        </w:rPr>
      </w:pPr>
      <w:r w:rsidRPr="00F94048">
        <w:rPr>
          <w:rFonts w:ascii="Arial" w:hAnsi="Arial" w:cs="Arial"/>
          <w:lang w:val="en-MY"/>
        </w:rPr>
        <w:t xml:space="preserve">Kadar bayaran untuk insentif ini akan mengambil kira bayaran Skim Insentif Penerbitan terdahulu. </w:t>
      </w:r>
    </w:p>
    <w:p w:rsidR="00FD789F" w:rsidRPr="006F1661" w:rsidRDefault="00FD789F" w:rsidP="00FD789F">
      <w:pPr>
        <w:pStyle w:val="ListParagraph"/>
        <w:ind w:left="0"/>
        <w:jc w:val="both"/>
        <w:rPr>
          <w:rFonts w:ascii="Arial" w:hAnsi="Arial" w:cs="Arial"/>
          <w:b/>
          <w:lang w:val="en-MY"/>
        </w:rPr>
      </w:pPr>
    </w:p>
    <w:p w:rsidR="00FD789F" w:rsidRDefault="00FD789F" w:rsidP="00EA54C1">
      <w:pPr>
        <w:jc w:val="both"/>
        <w:rPr>
          <w:rFonts w:ascii="Arial" w:hAnsi="Arial" w:cs="Arial"/>
          <w:b/>
          <w:lang w:val="en-MY"/>
        </w:rPr>
      </w:pPr>
      <w:r w:rsidRPr="00EA54C1">
        <w:rPr>
          <w:rFonts w:ascii="Arial" w:hAnsi="Arial" w:cs="Arial"/>
          <w:b/>
          <w:lang w:val="en-MY"/>
        </w:rPr>
        <w:t>Ilustrasi pengiraan kadar bayaran</w:t>
      </w:r>
    </w:p>
    <w:p w:rsidR="00EA54C1" w:rsidRPr="00EA54C1" w:rsidRDefault="00EA54C1" w:rsidP="00EA54C1">
      <w:pPr>
        <w:jc w:val="both"/>
        <w:rPr>
          <w:rFonts w:ascii="Arial" w:hAnsi="Arial" w:cs="Arial"/>
          <w:b/>
          <w:lang w:val="en-MY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FD789F" w:rsidRPr="00F94048" w:rsidTr="00EA54C1">
        <w:tc>
          <w:tcPr>
            <w:tcW w:w="9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89F" w:rsidRPr="00F94048" w:rsidRDefault="00FD789F" w:rsidP="005821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789F" w:rsidRPr="00F94048" w:rsidRDefault="00FD789F" w:rsidP="005821E4">
            <w:pPr>
              <w:jc w:val="both"/>
              <w:rPr>
                <w:rFonts w:ascii="Arial" w:hAnsi="Arial" w:cs="Arial"/>
                <w:sz w:val="22"/>
                <w:szCs w:val="22"/>
                <w:lang w:val="en-MY"/>
              </w:rPr>
            </w:pPr>
            <w:r w:rsidRPr="00F94048">
              <w:rPr>
                <w:rFonts w:ascii="Arial" w:hAnsi="Arial" w:cs="Arial"/>
                <w:sz w:val="22"/>
                <w:szCs w:val="22"/>
                <w:lang w:val="en-MY"/>
              </w:rPr>
              <w:t xml:space="preserve">Penulis telah menerbitkan 1 artikel jurnal berindeks </w:t>
            </w:r>
            <w:r>
              <w:rPr>
                <w:rFonts w:ascii="Arial" w:hAnsi="Arial" w:cs="Arial"/>
                <w:sz w:val="22"/>
                <w:szCs w:val="22"/>
                <w:lang w:val="en-MY"/>
              </w:rPr>
              <w:t>WoS serta</w:t>
            </w:r>
            <w:r w:rsidRPr="00F94048">
              <w:rPr>
                <w:rFonts w:ascii="Arial" w:hAnsi="Arial" w:cs="Arial"/>
                <w:sz w:val="22"/>
                <w:szCs w:val="22"/>
                <w:lang w:val="en-MY"/>
              </w:rPr>
              <w:t xml:space="preserve"> mempunyai faktor impak WoS 6.798. Berdasarkan situasi tersebut; penulis akan menerima ganjaran insentif seperti berikut:</w:t>
            </w:r>
          </w:p>
          <w:p w:rsidR="00FD789F" w:rsidRPr="00F94048" w:rsidRDefault="00FD789F" w:rsidP="005821E4">
            <w:pPr>
              <w:jc w:val="both"/>
              <w:rPr>
                <w:rFonts w:ascii="Arial" w:hAnsi="Arial" w:cs="Arial"/>
                <w:sz w:val="22"/>
                <w:szCs w:val="22"/>
                <w:lang w:val="en-MY"/>
              </w:rPr>
            </w:pPr>
          </w:p>
          <w:p w:rsidR="00FD789F" w:rsidRPr="00EA54C1" w:rsidRDefault="00FD789F" w:rsidP="005821E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MY"/>
              </w:rPr>
            </w:pPr>
            <w:r w:rsidRPr="00EA54C1">
              <w:rPr>
                <w:rFonts w:ascii="Arial" w:hAnsi="Arial" w:cs="Arial"/>
                <w:b/>
                <w:sz w:val="22"/>
                <w:szCs w:val="22"/>
                <w:lang w:val="en-MY"/>
              </w:rPr>
              <w:t xml:space="preserve">Formula Pengiraan Skim Insentif Penerbitan </w:t>
            </w:r>
          </w:p>
          <w:p w:rsidR="00FD789F" w:rsidRPr="00F94048" w:rsidRDefault="00FD789F" w:rsidP="005821E4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en-MY"/>
              </w:rPr>
            </w:pPr>
          </w:p>
          <w:p w:rsidR="00FD789F" w:rsidRPr="00F94048" w:rsidRDefault="00FD789F" w:rsidP="005821E4">
            <w:pPr>
              <w:jc w:val="both"/>
              <w:rPr>
                <w:rFonts w:ascii="Arial" w:hAnsi="Arial" w:cs="Arial"/>
                <w:sz w:val="22"/>
                <w:szCs w:val="22"/>
                <w:lang w:val="en-MY"/>
              </w:rPr>
            </w:pPr>
            <w:r w:rsidRPr="00F94048">
              <w:rPr>
                <w:rFonts w:ascii="Arial" w:hAnsi="Arial" w:cs="Arial"/>
                <w:sz w:val="22"/>
                <w:szCs w:val="22"/>
                <w:lang w:val="en-MY"/>
              </w:rPr>
              <w:t>500 + [500 x Faktor Impak]</w:t>
            </w:r>
          </w:p>
          <w:p w:rsidR="00FD789F" w:rsidRPr="00F94048" w:rsidRDefault="00FD789F" w:rsidP="005821E4">
            <w:pPr>
              <w:jc w:val="both"/>
              <w:rPr>
                <w:rFonts w:ascii="Arial" w:hAnsi="Arial" w:cs="Arial"/>
                <w:sz w:val="22"/>
                <w:szCs w:val="22"/>
                <w:lang w:val="en-MY"/>
              </w:rPr>
            </w:pPr>
          </w:p>
          <w:p w:rsidR="00FD789F" w:rsidRPr="00F94048" w:rsidRDefault="00FD789F" w:rsidP="005821E4">
            <w:pPr>
              <w:jc w:val="both"/>
              <w:rPr>
                <w:rFonts w:ascii="Arial" w:hAnsi="Arial" w:cs="Arial"/>
                <w:sz w:val="22"/>
                <w:szCs w:val="22"/>
                <w:lang w:val="en-MY"/>
              </w:rPr>
            </w:pPr>
            <w:r w:rsidRPr="00F94048">
              <w:rPr>
                <w:rFonts w:ascii="Arial" w:hAnsi="Arial" w:cs="Arial"/>
                <w:sz w:val="22"/>
                <w:szCs w:val="22"/>
                <w:lang w:val="en-MY"/>
              </w:rPr>
              <w:t>500 + [500 x 6.798] =</w:t>
            </w:r>
            <w:r w:rsidR="00A62033">
              <w:rPr>
                <w:rFonts w:ascii="Arial" w:hAnsi="Arial" w:cs="Arial"/>
                <w:sz w:val="22"/>
                <w:szCs w:val="22"/>
                <w:lang w:val="en-MY"/>
              </w:rPr>
              <w:t xml:space="preserve"> </w:t>
            </w:r>
            <w:r w:rsidRPr="00F94048">
              <w:rPr>
                <w:rFonts w:ascii="Arial" w:hAnsi="Arial" w:cs="Arial"/>
                <w:sz w:val="22"/>
                <w:szCs w:val="22"/>
                <w:lang w:val="en-MY"/>
              </w:rPr>
              <w:t>RM3,899.00</w:t>
            </w:r>
          </w:p>
          <w:p w:rsidR="00FD789F" w:rsidRPr="00F94048" w:rsidRDefault="00FD789F" w:rsidP="005821E4">
            <w:pPr>
              <w:jc w:val="both"/>
              <w:rPr>
                <w:rFonts w:ascii="Arial" w:hAnsi="Arial" w:cs="Arial"/>
                <w:sz w:val="22"/>
                <w:szCs w:val="22"/>
                <w:lang w:val="en-MY"/>
              </w:rPr>
            </w:pPr>
          </w:p>
          <w:p w:rsidR="00FD789F" w:rsidRPr="00F94048" w:rsidRDefault="00FD789F" w:rsidP="005821E4">
            <w:pPr>
              <w:jc w:val="both"/>
              <w:rPr>
                <w:rFonts w:ascii="Arial" w:hAnsi="Arial" w:cs="Arial"/>
                <w:sz w:val="22"/>
                <w:szCs w:val="22"/>
                <w:lang w:val="en-MY"/>
              </w:rPr>
            </w:pPr>
            <w:r w:rsidRPr="00F94048">
              <w:rPr>
                <w:rFonts w:ascii="Arial" w:hAnsi="Arial" w:cs="Arial"/>
                <w:sz w:val="22"/>
                <w:szCs w:val="22"/>
                <w:lang w:val="en-MY"/>
              </w:rPr>
              <w:t xml:space="preserve">Sekiranya artikel jurnal tersebut berada dalam </w:t>
            </w:r>
            <w:r w:rsidRPr="00F94048">
              <w:rPr>
                <w:rFonts w:ascii="Arial" w:hAnsi="Arial" w:cs="Arial"/>
                <w:i/>
                <w:sz w:val="22"/>
                <w:szCs w:val="22"/>
                <w:lang w:val="en-MY"/>
              </w:rPr>
              <w:t xml:space="preserve">quartile </w:t>
            </w:r>
            <w:r w:rsidRPr="00F94048">
              <w:rPr>
                <w:rFonts w:ascii="Arial" w:hAnsi="Arial" w:cs="Arial"/>
                <w:sz w:val="22"/>
                <w:szCs w:val="22"/>
                <w:lang w:val="en-MY"/>
              </w:rPr>
              <w:t xml:space="preserve">1, penulis akan dibayar tambahan insentif penerbitan artikel jurnal dalam </w:t>
            </w:r>
            <w:r w:rsidRPr="00F94048">
              <w:rPr>
                <w:rFonts w:ascii="Arial" w:hAnsi="Arial" w:cs="Arial"/>
                <w:i/>
                <w:sz w:val="22"/>
                <w:szCs w:val="22"/>
                <w:lang w:val="en-MY"/>
              </w:rPr>
              <w:t>quartile</w:t>
            </w:r>
            <w:r w:rsidRPr="00F94048">
              <w:rPr>
                <w:rFonts w:ascii="Arial" w:hAnsi="Arial" w:cs="Arial"/>
                <w:sz w:val="22"/>
                <w:szCs w:val="22"/>
                <w:lang w:val="en-MY"/>
              </w:rPr>
              <w:t xml:space="preserve"> sebanyak RM101.00 berdasarkan perbezaan kadar insentif RM4,000 per artikel.</w:t>
            </w:r>
          </w:p>
          <w:p w:rsidR="00FD789F" w:rsidRPr="00F94048" w:rsidRDefault="00FD789F" w:rsidP="005821E4">
            <w:pPr>
              <w:jc w:val="both"/>
              <w:rPr>
                <w:rFonts w:ascii="Arial" w:hAnsi="Arial" w:cs="Arial"/>
                <w:sz w:val="22"/>
                <w:szCs w:val="22"/>
                <w:lang w:val="en-MY"/>
              </w:rPr>
            </w:pPr>
          </w:p>
          <w:p w:rsidR="00FD789F" w:rsidRPr="00F94048" w:rsidRDefault="00FD789F" w:rsidP="005821E4">
            <w:pPr>
              <w:jc w:val="both"/>
              <w:rPr>
                <w:rFonts w:ascii="Arial" w:hAnsi="Arial" w:cs="Arial"/>
                <w:sz w:val="22"/>
                <w:szCs w:val="22"/>
                <w:lang w:val="en-MY"/>
              </w:rPr>
            </w:pPr>
            <w:r w:rsidRPr="00F94048">
              <w:rPr>
                <w:rFonts w:ascii="Arial" w:hAnsi="Arial" w:cs="Arial"/>
                <w:sz w:val="22"/>
                <w:szCs w:val="22"/>
                <w:lang w:val="en-MY"/>
              </w:rPr>
              <w:t>RM4,000-RM3,899</w:t>
            </w:r>
            <w:r w:rsidR="00A62033">
              <w:rPr>
                <w:rFonts w:ascii="Arial" w:hAnsi="Arial" w:cs="Arial"/>
                <w:sz w:val="22"/>
                <w:szCs w:val="22"/>
                <w:lang w:val="en-MY"/>
              </w:rPr>
              <w:t xml:space="preserve"> </w:t>
            </w:r>
            <w:r w:rsidRPr="00F94048">
              <w:rPr>
                <w:rFonts w:ascii="Arial" w:hAnsi="Arial" w:cs="Arial"/>
                <w:sz w:val="22"/>
                <w:szCs w:val="22"/>
                <w:lang w:val="en-MY"/>
              </w:rPr>
              <w:t>=</w:t>
            </w:r>
            <w:r w:rsidR="00A62033">
              <w:rPr>
                <w:rFonts w:ascii="Arial" w:hAnsi="Arial" w:cs="Arial"/>
                <w:sz w:val="22"/>
                <w:szCs w:val="22"/>
                <w:lang w:val="en-MY"/>
              </w:rPr>
              <w:t xml:space="preserve"> </w:t>
            </w:r>
            <w:r w:rsidRPr="00F94048">
              <w:rPr>
                <w:rFonts w:ascii="Arial" w:hAnsi="Arial" w:cs="Arial"/>
                <w:sz w:val="22"/>
                <w:szCs w:val="22"/>
                <w:lang w:val="en-MY"/>
              </w:rPr>
              <w:t>RM101.00</w:t>
            </w:r>
          </w:p>
          <w:p w:rsidR="00FD789F" w:rsidRPr="00F94048" w:rsidRDefault="00FD789F" w:rsidP="005821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D789F" w:rsidRDefault="00FD789F" w:rsidP="00FD789F">
      <w:pPr>
        <w:rPr>
          <w:rFonts w:ascii="Arial" w:hAnsi="Arial" w:cs="Arial"/>
          <w:b/>
        </w:rPr>
      </w:pPr>
    </w:p>
    <w:p w:rsidR="00FD789F" w:rsidRDefault="00FD789F" w:rsidP="00FD789F">
      <w:pPr>
        <w:spacing w:after="200" w:line="276" w:lineRule="auto"/>
        <w:rPr>
          <w:rFonts w:ascii="Arial" w:hAnsi="Arial" w:cs="Arial"/>
          <w:b/>
        </w:rPr>
      </w:pPr>
    </w:p>
    <w:p w:rsidR="00E20025" w:rsidRPr="00E20025" w:rsidRDefault="00E20025" w:rsidP="00FD789F">
      <w:pPr>
        <w:spacing w:after="200" w:line="276" w:lineRule="auto"/>
        <w:rPr>
          <w:rFonts w:ascii="Arial" w:hAnsi="Arial" w:cs="Arial"/>
          <w:sz w:val="10"/>
          <w:szCs w:val="10"/>
        </w:rPr>
      </w:pPr>
      <w:r w:rsidRPr="00E20025">
        <w:rPr>
          <w:rFonts w:ascii="Arial" w:hAnsi="Arial" w:cs="Arial"/>
          <w:sz w:val="10"/>
          <w:szCs w:val="10"/>
        </w:rPr>
        <w:t>Lampiran 1_Contoh Pengiraan Q</w:t>
      </w:r>
    </w:p>
    <w:p w:rsidR="0010798B" w:rsidRDefault="0010798B"/>
    <w:sectPr w:rsidR="0010798B" w:rsidSect="00117D0A">
      <w:headerReference w:type="default" r:id="rId9"/>
      <w:footerReference w:type="default" r:id="rId10"/>
      <w:headerReference w:type="first" r:id="rId11"/>
      <w:pgSz w:w="12240" w:h="15840"/>
      <w:pgMar w:top="1728" w:right="1440" w:bottom="1440" w:left="1440" w:header="72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FC7" w:rsidRDefault="009A4FC7">
      <w:r>
        <w:separator/>
      </w:r>
    </w:p>
  </w:endnote>
  <w:endnote w:type="continuationSeparator" w:id="0">
    <w:p w:rsidR="009A4FC7" w:rsidRDefault="009A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0A" w:rsidRPr="00117D0A" w:rsidRDefault="009A4FC7">
    <w:pPr>
      <w:pStyle w:val="Footer"/>
      <w:jc w:val="center"/>
      <w:rPr>
        <w:rFonts w:ascii="Arial" w:hAnsi="Arial" w:cs="Arial"/>
        <w:sz w:val="22"/>
        <w:szCs w:val="22"/>
      </w:rPr>
    </w:pPr>
  </w:p>
  <w:p w:rsidR="00883BDC" w:rsidRDefault="009A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FC7" w:rsidRDefault="009A4FC7">
      <w:r>
        <w:separator/>
      </w:r>
    </w:p>
  </w:footnote>
  <w:footnote w:type="continuationSeparator" w:id="0">
    <w:p w:rsidR="009A4FC7" w:rsidRDefault="009A4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0A" w:rsidRDefault="009A4FC7">
    <w:pPr>
      <w:pStyle w:val="Header"/>
      <w:jc w:val="center"/>
    </w:pPr>
  </w:p>
  <w:p w:rsidR="00883BDC" w:rsidRDefault="009A4F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883BDC" w:rsidTr="00883BDC">
      <w:trPr>
        <w:trHeight w:val="485"/>
      </w:trPr>
      <w:tc>
        <w:tcPr>
          <w:tcW w:w="3192" w:type="dxa"/>
          <w:vMerge w:val="restart"/>
        </w:tcPr>
        <w:p w:rsidR="00883BDC" w:rsidRDefault="00FD789F" w:rsidP="00883BDC">
          <w:r>
            <w:rPr>
              <w:noProof/>
              <w:lang w:val="en-AU" w:eastAsia="en-AU"/>
            </w:rPr>
            <w:drawing>
              <wp:inline distT="0" distB="0" distL="0" distR="0" wp14:anchorId="3B4FB870" wp14:editId="7C6379EC">
                <wp:extent cx="1866900" cy="1247775"/>
                <wp:effectExtent l="19050" t="0" r="0" b="0"/>
                <wp:docPr id="6" name="Picture 0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4720" cy="12530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</w:tcPr>
        <w:p w:rsidR="00883BDC" w:rsidRDefault="00FD789F" w:rsidP="00883BDC">
          <w:pPr>
            <w:jc w:val="center"/>
            <w:rPr>
              <w:rFonts w:ascii="Arial Narrow" w:hAnsi="Arial Narrow"/>
            </w:rPr>
          </w:pPr>
          <w:r w:rsidRPr="00A32977">
            <w:rPr>
              <w:rFonts w:ascii="Arial Narrow" w:hAnsi="Arial Narrow"/>
            </w:rPr>
            <w:t>PUSAT PENGURUSAN PENYELIDIKAN DAN INOVASI</w:t>
          </w:r>
        </w:p>
        <w:p w:rsidR="00883BDC" w:rsidRPr="00A32977" w:rsidRDefault="00FD789F" w:rsidP="00883BDC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((RIMC)</w:t>
          </w:r>
        </w:p>
      </w:tc>
      <w:tc>
        <w:tcPr>
          <w:tcW w:w="3192" w:type="dxa"/>
        </w:tcPr>
        <w:p w:rsidR="00883BDC" w:rsidRDefault="00FD789F" w:rsidP="00883BDC">
          <w:pPr>
            <w:spacing w:before="120"/>
          </w:pPr>
          <w:r>
            <w:t>Halaman                : 1/5</w:t>
          </w:r>
        </w:p>
      </w:tc>
    </w:tr>
    <w:tr w:rsidR="00883BDC" w:rsidTr="00883BDC">
      <w:trPr>
        <w:trHeight w:val="488"/>
      </w:trPr>
      <w:tc>
        <w:tcPr>
          <w:tcW w:w="3192" w:type="dxa"/>
          <w:vMerge/>
        </w:tcPr>
        <w:p w:rsidR="00883BDC" w:rsidRDefault="009A4FC7" w:rsidP="00883BDC">
          <w:pPr>
            <w:rPr>
              <w:noProof/>
            </w:rPr>
          </w:pPr>
        </w:p>
      </w:tc>
      <w:tc>
        <w:tcPr>
          <w:tcW w:w="3192" w:type="dxa"/>
          <w:vMerge w:val="restart"/>
          <w:shd w:val="clear" w:color="auto" w:fill="BFBFBF" w:themeFill="background1" w:themeFillShade="BF"/>
        </w:tcPr>
        <w:p w:rsidR="00883BDC" w:rsidRPr="00A32977" w:rsidRDefault="00FD789F" w:rsidP="00883BDC">
          <w:pPr>
            <w:jc w:val="center"/>
            <w:rPr>
              <w:rFonts w:ascii="Arial Narrow" w:hAnsi="Arial Narrow"/>
            </w:rPr>
          </w:pPr>
          <w:r w:rsidRPr="00A32977">
            <w:rPr>
              <w:rFonts w:ascii="Arial Narrow" w:hAnsi="Arial Narrow"/>
            </w:rPr>
            <w:t>GARIS PANDUAN SKIM INSENTIF PENERBITAN BUKU, BAB DALAM BUKU, DAN JURNAL</w:t>
          </w:r>
          <w:r>
            <w:rPr>
              <w:rFonts w:ascii="Arial Narrow" w:hAnsi="Arial Narrow"/>
            </w:rPr>
            <w:t xml:space="preserve"> (SIP)</w:t>
          </w:r>
        </w:p>
      </w:tc>
      <w:tc>
        <w:tcPr>
          <w:tcW w:w="3192" w:type="dxa"/>
        </w:tcPr>
        <w:p w:rsidR="00883BDC" w:rsidRDefault="00FD789F" w:rsidP="00883BDC">
          <w:pPr>
            <w:spacing w:before="120"/>
          </w:pPr>
          <w:r>
            <w:t xml:space="preserve">Tarikh Kuatkuasa : </w:t>
          </w:r>
        </w:p>
      </w:tc>
    </w:tr>
    <w:tr w:rsidR="00883BDC" w:rsidTr="00883BDC">
      <w:trPr>
        <w:trHeight w:val="487"/>
      </w:trPr>
      <w:tc>
        <w:tcPr>
          <w:tcW w:w="3192" w:type="dxa"/>
          <w:vMerge/>
        </w:tcPr>
        <w:p w:rsidR="00883BDC" w:rsidRDefault="009A4FC7" w:rsidP="00883BDC">
          <w:pPr>
            <w:rPr>
              <w:noProof/>
            </w:rPr>
          </w:pPr>
        </w:p>
      </w:tc>
      <w:tc>
        <w:tcPr>
          <w:tcW w:w="3192" w:type="dxa"/>
          <w:vMerge/>
          <w:shd w:val="clear" w:color="auto" w:fill="BFBFBF" w:themeFill="background1" w:themeFillShade="BF"/>
        </w:tcPr>
        <w:p w:rsidR="00883BDC" w:rsidRPr="00A32977" w:rsidRDefault="009A4FC7" w:rsidP="00883BDC">
          <w:pPr>
            <w:jc w:val="center"/>
            <w:rPr>
              <w:rFonts w:ascii="Arial Narrow" w:hAnsi="Arial Narrow"/>
            </w:rPr>
          </w:pPr>
        </w:p>
      </w:tc>
      <w:tc>
        <w:tcPr>
          <w:tcW w:w="3192" w:type="dxa"/>
        </w:tcPr>
        <w:p w:rsidR="00883BDC" w:rsidRDefault="00FD789F" w:rsidP="00883BDC">
          <w:pPr>
            <w:spacing w:before="120"/>
          </w:pPr>
          <w:r>
            <w:t>Pindaan                  : 01/2012</w:t>
          </w:r>
        </w:p>
      </w:tc>
    </w:tr>
  </w:tbl>
  <w:p w:rsidR="00883BDC" w:rsidRDefault="009A4FC7">
    <w:pPr>
      <w:pStyle w:val="Header"/>
    </w:pPr>
  </w:p>
  <w:p w:rsidR="00883BDC" w:rsidRDefault="009A4F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545FB"/>
    <w:multiLevelType w:val="hybridMultilevel"/>
    <w:tmpl w:val="38AA1AD8"/>
    <w:lvl w:ilvl="0" w:tplc="DA50E6A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F51EA2"/>
    <w:multiLevelType w:val="hybridMultilevel"/>
    <w:tmpl w:val="BD145D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9F"/>
    <w:rsid w:val="0010798B"/>
    <w:rsid w:val="002B56B3"/>
    <w:rsid w:val="008E54E4"/>
    <w:rsid w:val="009A4FC7"/>
    <w:rsid w:val="009C0F06"/>
    <w:rsid w:val="00A62033"/>
    <w:rsid w:val="00E20025"/>
    <w:rsid w:val="00E80D9A"/>
    <w:rsid w:val="00EA54C1"/>
    <w:rsid w:val="00F9685E"/>
    <w:rsid w:val="00FD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D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8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89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D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8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8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9C0CA-7C81-48F7-8D14-01B26409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Noorhani</dc:creator>
  <cp:lastModifiedBy>user</cp:lastModifiedBy>
  <cp:revision>2</cp:revision>
  <cp:lastPrinted>2018-01-17T06:57:00Z</cp:lastPrinted>
  <dcterms:created xsi:type="dcterms:W3CDTF">2018-01-29T01:31:00Z</dcterms:created>
  <dcterms:modified xsi:type="dcterms:W3CDTF">2018-01-29T01:31:00Z</dcterms:modified>
</cp:coreProperties>
</file>